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4B62" w14:textId="77777777" w:rsidR="008B6D66" w:rsidRPr="008B6D66" w:rsidRDefault="008B6D66" w:rsidP="008B6D66">
      <w:r w:rsidRPr="008B6D66">
        <w:t>STATUTEN KOOR</w:t>
      </w:r>
    </w:p>
    <w:p w14:paraId="3F07C6CB" w14:textId="77777777" w:rsidR="008B6D66" w:rsidRPr="008B6D66" w:rsidRDefault="008B6D66" w:rsidP="008B6D66">
      <w:r w:rsidRPr="008B6D66">
        <w:br/>
        <w:t>ALGEMEEN</w:t>
      </w:r>
    </w:p>
    <w:p w14:paraId="28622B92" w14:textId="77777777" w:rsidR="008B6D66" w:rsidRPr="008B6D66" w:rsidRDefault="008B6D66" w:rsidP="008B6D66">
      <w:r w:rsidRPr="008B6D66">
        <w:br/>
        <w:t>ARTIKEL 1</w:t>
      </w:r>
      <w:r w:rsidRPr="008B6D66">
        <w:br/>
        <w:t xml:space="preserve">Het koor draagt de naam: Interkerkelijk Koor Giessenburg </w:t>
      </w:r>
      <w:proofErr w:type="gramStart"/>
      <w:r w:rsidRPr="008B6D66">
        <w:t>AquaViva ,</w:t>
      </w:r>
      <w:proofErr w:type="gramEnd"/>
      <w:r w:rsidRPr="008B6D66">
        <w:t xml:space="preserve"> wat betekent: Levend water .</w:t>
      </w:r>
    </w:p>
    <w:p w14:paraId="592E4100" w14:textId="77777777" w:rsidR="008B6D66" w:rsidRPr="008B6D66" w:rsidRDefault="008B6D66" w:rsidP="008B6D66">
      <w:r w:rsidRPr="008B6D66">
        <w:br/>
        <w:t>ARTIKEL 2</w:t>
      </w:r>
      <w:r w:rsidRPr="008B6D66">
        <w:br/>
        <w:t>Het koor (de vereniging) is opgericht op 22 augustus 2003 en staat ingeschreven bij Kamer van Koophandel</w:t>
      </w:r>
      <w:r w:rsidRPr="008B6D66">
        <w:br/>
        <w:t>Rivierenland, onder nummer: 11 056 800.</w:t>
      </w:r>
      <w:r w:rsidRPr="008B6D66">
        <w:br/>
        <w:t>Het IBAN bankrekeningnummer is: NL11 RABO 0321 7473 05 bij Rabobank te Giessenburg.</w:t>
      </w:r>
    </w:p>
    <w:p w14:paraId="5E808958" w14:textId="77777777" w:rsidR="008B6D66" w:rsidRPr="008B6D66" w:rsidRDefault="008B6D66" w:rsidP="008B6D66">
      <w:r w:rsidRPr="008B6D66">
        <w:br/>
        <w:t>DOEL</w:t>
      </w:r>
    </w:p>
    <w:p w14:paraId="0421E7D6" w14:textId="77777777" w:rsidR="008B6D66" w:rsidRPr="008B6D66" w:rsidRDefault="008B6D66" w:rsidP="008B6D66">
      <w:r w:rsidRPr="008B6D66">
        <w:br/>
        <w:t>ARTIKEL 3</w:t>
      </w:r>
      <w:r w:rsidRPr="008B6D66">
        <w:br/>
        <w:t>Het koor stelt zich ten doel om met elkaar christelijke liederen te zingen en uit te dragen tijdens muzikale medewerking in kerkelijke en dienstverlenende instanties, die het koor op uitnodiging bezoekt. Hiervoor kan een financiële bijdrage gevraagd worden om de vereniging in stand te houden.</w:t>
      </w:r>
    </w:p>
    <w:p w14:paraId="23C7C1AE" w14:textId="77777777" w:rsidR="008B6D66" w:rsidRPr="008B6D66" w:rsidRDefault="008B6D66" w:rsidP="008B6D66">
      <w:r w:rsidRPr="008B6D66">
        <w:br/>
        <w:t>REPERTOIRE</w:t>
      </w:r>
    </w:p>
    <w:p w14:paraId="415DE7E2" w14:textId="77777777" w:rsidR="008B6D66" w:rsidRPr="008B6D66" w:rsidRDefault="008B6D66" w:rsidP="008B6D66">
      <w:r w:rsidRPr="008B6D66">
        <w:br/>
        <w:t>ARTIKEL 4</w:t>
      </w:r>
      <w:r w:rsidRPr="008B6D66">
        <w:br/>
        <w:t>Het repertoire van het koor betreft alle christelijke liederen.</w:t>
      </w:r>
    </w:p>
    <w:p w14:paraId="4A95A15E" w14:textId="77777777" w:rsidR="008B6D66" w:rsidRPr="008B6D66" w:rsidRDefault="008B6D66" w:rsidP="008B6D66">
      <w:r w:rsidRPr="008B6D66">
        <w:br/>
        <w:t>ARTIKEL 5</w:t>
      </w:r>
      <w:r w:rsidRPr="008B6D66">
        <w:br/>
        <w:t>Koorleden kunnen liederen aandragen. De dirigent beoordeelt of deze liederen zowel muzikaal als inhoudelijk in het repertoire passen. (</w:t>
      </w:r>
      <w:proofErr w:type="gramStart"/>
      <w:r w:rsidRPr="008B6D66">
        <w:t>zie</w:t>
      </w:r>
      <w:proofErr w:type="gramEnd"/>
      <w:r w:rsidRPr="008B6D66">
        <w:t xml:space="preserve"> artikel 16).</w:t>
      </w:r>
    </w:p>
    <w:p w14:paraId="695C6BF0" w14:textId="77777777" w:rsidR="008B6D66" w:rsidRPr="008B6D66" w:rsidRDefault="008B6D66" w:rsidP="008B6D66">
      <w:r w:rsidRPr="008B6D66">
        <w:br/>
        <w:t>LEDEN</w:t>
      </w:r>
    </w:p>
    <w:p w14:paraId="19A5B965" w14:textId="77777777" w:rsidR="008B6D66" w:rsidRPr="008B6D66" w:rsidRDefault="008B6D66" w:rsidP="008B6D66">
      <w:r w:rsidRPr="008B6D66">
        <w:br/>
        <w:t>ARTIKEL 6</w:t>
      </w:r>
      <w:r w:rsidRPr="008B6D66">
        <w:br/>
        <w:t>Iedereen die akkoord gaat met de statuten, kan lid worden van het koor.</w:t>
      </w:r>
    </w:p>
    <w:p w14:paraId="05C61E0E" w14:textId="77777777" w:rsidR="008B6D66" w:rsidRPr="008B6D66" w:rsidRDefault="008B6D66" w:rsidP="008B6D66">
      <w:r w:rsidRPr="008B6D66">
        <w:br/>
        <w:t>ARTIKEL 7</w:t>
      </w:r>
      <w:r w:rsidRPr="008B6D66">
        <w:br/>
        <w:t>Men kan altijd lid worden van het koor, wat voor leeftijd men dan ook heeft.</w:t>
      </w:r>
      <w:r w:rsidRPr="008B6D66">
        <w:br/>
        <w:t>Men kan lid blijven van het koor, zolang dat in zijn/ haar vermogen ligt. In overleg met de dirigent kan het bestuur van deze regel afwijken.</w:t>
      </w:r>
    </w:p>
    <w:p w14:paraId="1C7BA1B5" w14:textId="77777777" w:rsidR="008B6D66" w:rsidRPr="008B6D66" w:rsidRDefault="008B6D66" w:rsidP="008B6D66">
      <w:r w:rsidRPr="008B6D66">
        <w:br/>
        <w:t>ARTIKEL 8</w:t>
      </w:r>
      <w:r w:rsidRPr="008B6D66">
        <w:br/>
      </w:r>
      <w:r w:rsidRPr="008B6D66">
        <w:lastRenderedPageBreak/>
        <w:t>Van ieder lid wordt verwacht dat hij/ zij zo trouw mogelijk de repetitieavonden bijwoont, maar ook zo veel mogelijk deelneemt aan de uitvoeringen.</w:t>
      </w:r>
    </w:p>
    <w:p w14:paraId="4DF74D15" w14:textId="77777777" w:rsidR="008B6D66" w:rsidRPr="008B6D66" w:rsidRDefault="008B6D66" w:rsidP="008B6D66">
      <w:r w:rsidRPr="008B6D66">
        <w:br/>
        <w:t>ARTIKEL 9</w:t>
      </w:r>
      <w:r w:rsidRPr="008B6D66">
        <w:br/>
        <w:t>Ieder lid heeft zich te houden aan:</w:t>
      </w:r>
      <w:r w:rsidRPr="008B6D66">
        <w:br/>
        <w:t>De kledingcode, die door het bestuur is vastgesteld. Het bestuur zal een commissie samenstellen, die in overleg met het bestuur de kledingkeuze zal bepalen.</w:t>
      </w:r>
      <w:r w:rsidRPr="008B6D66">
        <w:br/>
        <w:t xml:space="preserve">Deze commissie zal </w:t>
      </w:r>
      <w:proofErr w:type="gramStart"/>
      <w:r w:rsidRPr="008B6D66">
        <w:t>tevens</w:t>
      </w:r>
      <w:proofErr w:type="gramEnd"/>
      <w:r w:rsidRPr="008B6D66">
        <w:t xml:space="preserve"> kijken naar de kooropstelling tijdens de uitvoeringen.</w:t>
      </w:r>
      <w:r w:rsidRPr="008B6D66">
        <w:br/>
        <w:t>Het bestuur kan leden aanspreken op deze regel.</w:t>
      </w:r>
    </w:p>
    <w:p w14:paraId="2354FE8A" w14:textId="77777777" w:rsidR="008B6D66" w:rsidRPr="008B6D66" w:rsidRDefault="008B6D66" w:rsidP="008B6D66">
      <w:r w:rsidRPr="008B6D66">
        <w:br/>
        <w:t>ARTIKEL 10</w:t>
      </w:r>
      <w:r w:rsidRPr="008B6D66">
        <w:br/>
        <w:t>Het lidmaatschap eindigt na een verzoek daartoe aan de secretaris. Tot het einde van de maand waarin het verzoek is ingediend, dient de contributie te worden betaald.</w:t>
      </w:r>
      <w:r w:rsidRPr="008B6D66">
        <w:br/>
      </w:r>
      <w:r w:rsidRPr="008B6D66">
        <w:br/>
        <w:t>ARTIKEL 11</w:t>
      </w:r>
      <w:r w:rsidRPr="008B6D66">
        <w:br/>
        <w:t>Bij beëindiging van het lidmaatschap moeten alle voorwerpen zoals map, liederen/ muziek, kleding e.d., toebehorend aan het koor, binnen 1 maand worden ingeleverd bij het bestuur.</w:t>
      </w:r>
    </w:p>
    <w:p w14:paraId="0EB5BACB" w14:textId="77777777" w:rsidR="008B6D66" w:rsidRPr="008B6D66" w:rsidRDefault="008B6D66" w:rsidP="008B6D66">
      <w:r w:rsidRPr="008B6D66">
        <w:br/>
        <w:t>CONTRIBUTIE</w:t>
      </w:r>
    </w:p>
    <w:p w14:paraId="6CCBBC3C" w14:textId="77777777" w:rsidR="008B6D66" w:rsidRPr="008B6D66" w:rsidRDefault="008B6D66" w:rsidP="008B6D66">
      <w:r w:rsidRPr="008B6D66">
        <w:br/>
        <w:t>ARTIKEL 12</w:t>
      </w:r>
      <w:r w:rsidRPr="008B6D66">
        <w:br/>
        <w:t>Ieder lid dient ieder maand een door het bestuur vastgesteld bedrag aan contributie te betalen, waarvan de dirigent, de muziek e.d. betaald worden.</w:t>
      </w:r>
      <w:r w:rsidRPr="008B6D66">
        <w:br/>
        <w:t>Het is ook mogelijk de contributie voor een aantal maanden of per jaar te betalen, maar dan dient men het verschuldigde bedrag bij vooruitbetaling te voldoen.</w:t>
      </w:r>
      <w:r w:rsidRPr="008B6D66">
        <w:br/>
        <w:t>Er zal 12 maanden per jaar contributie betaald moeten worden.</w:t>
      </w:r>
      <w:r w:rsidRPr="008B6D66">
        <w:br/>
        <w:t>Er kunnen zich echter situaties voordoen waarbij van bovenstaande regel afgeweken wordt. Dit is ter beoordeling aan het bestuur.</w:t>
      </w:r>
    </w:p>
    <w:p w14:paraId="5F01365E" w14:textId="77777777" w:rsidR="008B6D66" w:rsidRPr="008B6D66" w:rsidRDefault="008B6D66" w:rsidP="008B6D66">
      <w:r w:rsidRPr="008B6D66">
        <w:br/>
        <w:t>ARTIKEL 13</w:t>
      </w:r>
      <w:r w:rsidRPr="008B6D66">
        <w:br/>
        <w:t xml:space="preserve">De penningmeester maakt aan het einde van ieder jaar een financieel overzicht van de inkomsten en de uitgaven. Dit overzicht wordt door 2 leden van het koor </w:t>
      </w:r>
      <w:proofErr w:type="gramStart"/>
      <w:r w:rsidRPr="008B6D66">
        <w:t>gecontroleerd .</w:t>
      </w:r>
      <w:proofErr w:type="gramEnd"/>
      <w:r w:rsidRPr="008B6D66">
        <w:t xml:space="preserve"> Dit overzicht wordt openbaar gemaakt tijdens de jaarvergadering, die </w:t>
      </w:r>
      <w:proofErr w:type="gramStart"/>
      <w:r w:rsidRPr="008B6D66">
        <w:t>één maal</w:t>
      </w:r>
      <w:proofErr w:type="gramEnd"/>
      <w:r w:rsidRPr="008B6D66">
        <w:t xml:space="preserve"> per jaar wordt gehouden. Moment van de vergadering is i.p.v. een repetitie en vaststelling van moment is aan het bestuur.</w:t>
      </w:r>
      <w:r w:rsidRPr="008B6D66">
        <w:br/>
        <w:t xml:space="preserve">In ieder geval zal dat in de periode </w:t>
      </w:r>
      <w:proofErr w:type="gramStart"/>
      <w:r w:rsidRPr="008B6D66">
        <w:t>januari /</w:t>
      </w:r>
      <w:proofErr w:type="gramEnd"/>
      <w:r w:rsidRPr="008B6D66">
        <w:t xml:space="preserve"> februari moeten zijn.</w:t>
      </w:r>
    </w:p>
    <w:p w14:paraId="4C8F95A1" w14:textId="77777777" w:rsidR="008B6D66" w:rsidRPr="008B6D66" w:rsidRDefault="008B6D66" w:rsidP="008B6D66">
      <w:r w:rsidRPr="008B6D66">
        <w:br/>
        <w:t>BESTUUR</w:t>
      </w:r>
    </w:p>
    <w:p w14:paraId="3B6C2764" w14:textId="77777777" w:rsidR="008B6D66" w:rsidRPr="008B6D66" w:rsidRDefault="008B6D66" w:rsidP="008B6D66">
      <w:r w:rsidRPr="008B6D66">
        <w:br/>
        <w:t>ARTIKEL 14</w:t>
      </w:r>
      <w:r w:rsidRPr="008B6D66">
        <w:br/>
        <w:t>Het bestuur bestaat uit (minimaal) 5 personen: voorzitter, secretaris, penningmeester, PR-functionaris en algemeen adjunct.</w:t>
      </w:r>
      <w:r w:rsidRPr="008B6D66">
        <w:br/>
        <w:t>Voor de functie van voorzitter, secretaris, penningmeester en PR-functionaris geldt een periode van 3 jaar.</w:t>
      </w:r>
      <w:r w:rsidRPr="008B6D66">
        <w:br/>
        <w:t xml:space="preserve">Nadeze drie jaar mag het bestuurslid uit het bestuur treden. Een verlenging tot 6 jaar is mogelijk, na </w:t>
      </w:r>
      <w:r w:rsidRPr="008B6D66">
        <w:lastRenderedPageBreak/>
        <w:t>herverkiezing.</w:t>
      </w:r>
      <w:r w:rsidRPr="008B6D66">
        <w:br/>
        <w:t>Na 6 jaar moet een bestuurslid het bestuur verlaten. Er moet een afwisselend verloop zijn, zodat er niet in 1 jaar meer dan 2 leden het bestuur verlaten.</w:t>
      </w:r>
      <w:r w:rsidRPr="008B6D66">
        <w:br/>
        <w:t>Mits hier een goede reden voor is bekendgemaakt binnen het bestuur.</w:t>
      </w:r>
      <w:r w:rsidRPr="008B6D66">
        <w:br/>
        <w:t>De functies lopen per kalenderjaar.</w:t>
      </w:r>
      <w:r w:rsidRPr="008B6D66">
        <w:br/>
        <w:t>De dirigent heeft geen zitting in het bestuur, maar kan wel te allen tijde mee vergaderen en mag indien nodig mee stemmen.</w:t>
      </w:r>
      <w:r w:rsidRPr="008B6D66">
        <w:br/>
        <w:t>Voor Algemeen adjunct geldt een looptijd van 2 jaar.</w:t>
      </w:r>
      <w:r w:rsidRPr="008B6D66">
        <w:br/>
        <w:t>Het bestuur moet een interkerkelijk karakter hebben.</w:t>
      </w:r>
      <w:r w:rsidRPr="008B6D66">
        <w:br/>
        <w:t>Er moet, indien mogelijk, uit zowel de Gereformeerde als uit de Hervormde gemeente van Giessenburg een lid in functie zijn.</w:t>
      </w:r>
      <w:r w:rsidRPr="008B6D66">
        <w:br/>
        <w:t>Dit in verband met de contacten tijdens uitvoeringen en activiteiten.</w:t>
      </w:r>
      <w:r w:rsidRPr="008B6D66">
        <w:br/>
        <w:t>Deze actie vereist oplettendheid tijdens de verkiezingen.</w:t>
      </w:r>
    </w:p>
    <w:p w14:paraId="3F30025E" w14:textId="77777777" w:rsidR="008B6D66" w:rsidRPr="008B6D66" w:rsidRDefault="008B6D66" w:rsidP="008B6D66">
      <w:r w:rsidRPr="008B6D66">
        <w:br/>
        <w:t>ARTIKEL 15</w:t>
      </w:r>
      <w:r w:rsidRPr="008B6D66">
        <w:br/>
        <w:t>Het bestuur wordt gekozen door middel van namen inleveren bij het bestuur op een repetitieavond.</w:t>
      </w:r>
      <w:r w:rsidRPr="008B6D66">
        <w:br/>
        <w:t>Deze avond zal uitgekozen worden door het bestuur. Hieruit zullen degenen met de meeste stemmen worden benaderd door het bestuur.</w:t>
      </w:r>
      <w:r w:rsidRPr="008B6D66">
        <w:br/>
        <w:t>Deze perso(o)n(en) moet(en) ten minste 3 stemmen hebben gekregen van de leden.</w:t>
      </w:r>
      <w:r w:rsidRPr="008B6D66">
        <w:br/>
        <w:t>Men krijgt, een door het bestuur bepaalde, bedenktijd en bij toezegging, zal deze persoon ook in zijn/ haar functie worden benoemd.</w:t>
      </w:r>
      <w:r w:rsidRPr="008B6D66">
        <w:br/>
        <w:t>Indien er het geval voordoet dat er geen persoon gevonden wordt die de functie zal gaan bekleden zal het bestuur kiezen wat te doen.</w:t>
      </w:r>
      <w:r w:rsidRPr="008B6D66">
        <w:br/>
        <w:t>Daarin kunnen zij kiezen uit de volgende 2 opties:</w:t>
      </w:r>
      <w:r w:rsidRPr="008B6D66">
        <w:br/>
        <w:t>Het bestuur kan een oproep doen en een lid mag zich vervolgens aanmelden bij het bestuur.</w:t>
      </w:r>
      <w:r w:rsidRPr="008B6D66">
        <w:br/>
        <w:t>Hier kan door de leden geen aanmerking op gegeven worden. In geval van meerdere personen moet er gestemd worden tijdens een vergadering/ repetitie.</w:t>
      </w:r>
      <w:r w:rsidRPr="008B6D66">
        <w:br/>
        <w:t>Hierbij gelden de meeste stemmen..</w:t>
      </w:r>
      <w:r w:rsidRPr="008B6D66">
        <w:br/>
        <w:t>Het bestuur mag naar eigen oordeel iemand uitkiezen en die benaderen om de functie te gaan bekleden.</w:t>
      </w:r>
      <w:r w:rsidRPr="008B6D66">
        <w:br/>
        <w:t>Zodra er iemand gevonden wordt moet er wel toestemming worden gevraagd aan de leden tijdens een repetitie.</w:t>
      </w:r>
      <w:r w:rsidRPr="008B6D66">
        <w:br/>
        <w:t>Bij herverkiezing (na 3 jaar) kunnen er namen ingediend worden op ieder gewenst moment bij een lid van het bestuur tot een bepaalde datum.</w:t>
      </w:r>
      <w:r w:rsidRPr="008B6D66">
        <w:br/>
        <w:t>Als er geen namen worden ingediend kan de desbetreffende persoon in functie blijven.</w:t>
      </w:r>
      <w:r w:rsidRPr="008B6D66">
        <w:br/>
        <w:t>Als er wel namen worden ingediend zal er door het bestuur worden nagegaan of de desbetreffende persoon de functie zou willen bekleden.</w:t>
      </w:r>
      <w:r w:rsidRPr="008B6D66">
        <w:br/>
        <w:t>Als de persoon dit niet wil is de zaak daarmee afgedaan. Dit moet wel mondeling worden gemeld op een repetitie.</w:t>
      </w:r>
      <w:r w:rsidRPr="008B6D66">
        <w:br/>
        <w:t>Zo wel, dan zal er op een nader te bepalen tijdstip (vergadering of repetitie) een stemming worden gehouden.</w:t>
      </w:r>
      <w:r w:rsidRPr="008B6D66">
        <w:br/>
        <w:t>Wie de meeste stemmen heeft zal de functie krijgen en er volgt dan ook geen bedenktijd meer.</w:t>
      </w:r>
      <w:r w:rsidRPr="008B6D66">
        <w:br/>
        <w:t>NB. 2 bestuursleden uit 1 familie is niet toegestaan (dirigent niet meegerekend).</w:t>
      </w:r>
    </w:p>
    <w:p w14:paraId="2FD79E3A" w14:textId="77777777" w:rsidR="008B6D66" w:rsidRPr="008B6D66" w:rsidRDefault="008B6D66" w:rsidP="008B6D66">
      <w:r w:rsidRPr="008B6D66">
        <w:br/>
        <w:t>DIRIGENT</w:t>
      </w:r>
    </w:p>
    <w:p w14:paraId="7DDDD4E2" w14:textId="77777777" w:rsidR="008B6D66" w:rsidRPr="008B6D66" w:rsidRDefault="008B6D66" w:rsidP="008B6D66">
      <w:r w:rsidRPr="008B6D66">
        <w:lastRenderedPageBreak/>
        <w:br/>
        <w:t>ARTIKEL 16</w:t>
      </w:r>
      <w:r w:rsidRPr="008B6D66">
        <w:br/>
        <w:t>De dirigent is belast met de algehele muzikale leiding van de repetities en de uitvoeringen.</w:t>
      </w:r>
      <w:r w:rsidRPr="008B6D66">
        <w:br/>
        <w:t>Hierover valt niet te discussiëren, alleen het bestuur mag opmerkingen maken.</w:t>
      </w:r>
      <w:r w:rsidRPr="008B6D66">
        <w:br/>
        <w:t>De leden dienen dit via het bestuur te doen.</w:t>
      </w:r>
    </w:p>
    <w:p w14:paraId="423CDCAF" w14:textId="77777777" w:rsidR="008B6D66" w:rsidRPr="008B6D66" w:rsidRDefault="008B6D66" w:rsidP="008B6D66">
      <w:r w:rsidRPr="008B6D66">
        <w:br/>
        <w:t>ARTIKEL 17</w:t>
      </w:r>
      <w:r w:rsidRPr="008B6D66">
        <w:br/>
        <w:t>Het bestuur stelt in overleg met de dirigent een vaste vergoeding vast voor zijn/ haar werkzaamheden.</w:t>
      </w:r>
      <w:r w:rsidRPr="008B6D66">
        <w:br/>
        <w:t>Er wordt een contract opgesteld en dit wordt jaarlijks vernieuwd.</w:t>
      </w:r>
    </w:p>
    <w:p w14:paraId="33EB05B5" w14:textId="77777777" w:rsidR="008B6D66" w:rsidRPr="008B6D66" w:rsidRDefault="008B6D66" w:rsidP="008B6D66">
      <w:r w:rsidRPr="008B6D66">
        <w:br/>
        <w:t>ARTIKEL 18</w:t>
      </w:r>
      <w:r w:rsidRPr="008B6D66">
        <w:br/>
        <w:t>De dirigent is verantwoording verschuldigd aan het bestuur voor de keuze van liederen (tekst) die door het koor zullen worden ingestudeerd.</w:t>
      </w:r>
      <w:r w:rsidRPr="008B6D66">
        <w:br/>
        <w:t>Indien het koor muzikale medewerking zal verlenen aan een kerkdienst zal de secretaris contact opnemen met de desbetreffende predikant/ contactpersoon over de invulling van de liturgie.</w:t>
      </w:r>
      <w:r w:rsidRPr="008B6D66">
        <w:br/>
        <w:t>Als het koor medewerking verleent aan dienstverlenende instanties zal de secretaris contact opnemen met de desbetreffende contactpersoon.</w:t>
      </w:r>
    </w:p>
    <w:p w14:paraId="5A46CC51" w14:textId="77777777" w:rsidR="008B6D66" w:rsidRPr="008B6D66" w:rsidRDefault="008B6D66" w:rsidP="008B6D66">
      <w:r w:rsidRPr="008B6D66">
        <w:br/>
        <w:t>ARTIKEL 19</w:t>
      </w:r>
      <w:r w:rsidRPr="008B6D66">
        <w:br/>
        <w:t>Het bestuur heeft de bevoegdheid om een dirigent te benoemen of te ontslaan.</w:t>
      </w:r>
      <w:r w:rsidRPr="008B6D66">
        <w:br/>
        <w:t>De dirigent dient bij ontslagneming een opzegtermijn van minimaal 3 maanden in acht te nemen.</w:t>
      </w:r>
    </w:p>
    <w:p w14:paraId="691917EA" w14:textId="77777777" w:rsidR="008B6D66" w:rsidRPr="008B6D66" w:rsidRDefault="008B6D66" w:rsidP="008B6D66">
      <w:r w:rsidRPr="008B6D66">
        <w:br/>
        <w:t>REPETITIES</w:t>
      </w:r>
    </w:p>
    <w:p w14:paraId="02B759B5" w14:textId="77777777" w:rsidR="008B6D66" w:rsidRPr="008B6D66" w:rsidRDefault="008B6D66" w:rsidP="008B6D66">
      <w:r w:rsidRPr="008B6D66">
        <w:br/>
        <w:t>ARTIKEL 20</w:t>
      </w:r>
      <w:r w:rsidRPr="008B6D66">
        <w:br/>
        <w:t>De repetities worden 1 keer per week op een vaste locatie, avond en tijd gehouden.</w:t>
      </w:r>
      <w:r w:rsidRPr="008B6D66">
        <w:br/>
        <w:t>In de zomer zal er gedurende ongeveer 2 maanden geen repetities plaatsvinden.</w:t>
      </w:r>
      <w:r w:rsidRPr="008B6D66">
        <w:br/>
        <w:t>In de periode van Kerst zal er gedurende 2 weken geen repetities plaatsvinden.</w:t>
      </w:r>
      <w:r w:rsidRPr="008B6D66">
        <w:br/>
        <w:t>Extra repetities vinden plaats zo dikwijls als de dirigent dit, in overleg met het bestuur, nodig vindt.</w:t>
      </w:r>
    </w:p>
    <w:p w14:paraId="4EF9253B" w14:textId="77777777" w:rsidR="008B6D66" w:rsidRPr="008B6D66" w:rsidRDefault="008B6D66" w:rsidP="008B6D66">
      <w:r w:rsidRPr="008B6D66">
        <w:br/>
        <w:t>OVERIGE ZAKEN</w:t>
      </w:r>
    </w:p>
    <w:p w14:paraId="47163648" w14:textId="77777777" w:rsidR="008B6D66" w:rsidRPr="008B6D66" w:rsidRDefault="008B6D66" w:rsidP="008B6D66">
      <w:r w:rsidRPr="008B6D66">
        <w:br/>
        <w:t>ARTIKEL 21</w:t>
      </w:r>
      <w:r w:rsidRPr="008B6D66">
        <w:br/>
        <w:t>In alle gevallen waarin de statuten niet voorzien, beslist het bestuur.</w:t>
      </w:r>
      <w:r w:rsidRPr="008B6D66">
        <w:br/>
        <w:t>Aldus vastgesteld door het bestuur in de vergadering d.d. 25-08-2015.</w:t>
      </w:r>
    </w:p>
    <w:p w14:paraId="73B4987E" w14:textId="77777777" w:rsidR="008B6D66" w:rsidRDefault="008B6D66"/>
    <w:sectPr w:rsidR="008B6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6"/>
    <w:rsid w:val="008B6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97A3"/>
  <w15:chartTrackingRefBased/>
  <w15:docId w15:val="{6B9410F8-893F-410E-A90F-CDE1CA3B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6505</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van Noordennen</dc:creator>
  <cp:keywords/>
  <dc:description/>
  <cp:lastModifiedBy>Arie van Noordennen</cp:lastModifiedBy>
  <cp:revision>1</cp:revision>
  <dcterms:created xsi:type="dcterms:W3CDTF">2022-06-15T05:41:00Z</dcterms:created>
  <dcterms:modified xsi:type="dcterms:W3CDTF">2022-06-15T05:42:00Z</dcterms:modified>
</cp:coreProperties>
</file>